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bookmarkStart w:id="0" w:name="_GoBack"/>
      <w:bookmarkEnd w:id="0"/>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Refdenotaalfinal"/>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3512B6CE" w:rsidR="00252D45" w:rsidRDefault="00252D45" w:rsidP="00B223B0">
      <w:pPr>
        <w:pStyle w:val="Textocomentario"/>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w:t>
      </w:r>
      <w:r w:rsidR="00F50112">
        <w:rPr>
          <w:rFonts w:ascii="Verdana" w:hAnsi="Verdana" w:cs="Calibri"/>
          <w:lang w:val="en-GB"/>
        </w:rPr>
        <w:t xml:space="preserve">physical </w:t>
      </w:r>
      <w:r w:rsidRPr="00490F95">
        <w:rPr>
          <w:rFonts w:ascii="Verdana" w:hAnsi="Verdana" w:cs="Calibri"/>
          <w:lang w:val="en-GB"/>
        </w:rPr>
        <w:t>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r>
      <w:r w:rsidR="00122BBD">
        <w:rPr>
          <w:rFonts w:ascii="Verdana" w:hAnsi="Verdana" w:cs="Calibri"/>
          <w:lang w:val="en-GB"/>
        </w:rPr>
        <w:t>to</w:t>
      </w:r>
      <w:r w:rsidR="00122BBD" w:rsidRPr="00490F95">
        <w:rPr>
          <w:rFonts w:ascii="Verdana" w:hAnsi="Verdana" w:cs="Calibri"/>
          <w:lang w:val="en-GB"/>
        </w:rPr>
        <w:t xml:space="preserve"> </w:t>
      </w:r>
      <w:r w:rsidRPr="00490F95">
        <w:rPr>
          <w:rFonts w:ascii="Verdana" w:hAnsi="Verdana" w:cs="Calibri"/>
          <w:i/>
          <w:lang w:val="en-GB"/>
        </w:rPr>
        <w:t>[day/month/year]</w:t>
      </w:r>
    </w:p>
    <w:p w14:paraId="3AAB224B" w14:textId="29FBBD47" w:rsidR="00F50112" w:rsidRPr="00490F95" w:rsidRDefault="00F50112" w:rsidP="00B223B0">
      <w:pPr>
        <w:pStyle w:val="Textocomentario"/>
        <w:tabs>
          <w:tab w:val="left" w:pos="2552"/>
          <w:tab w:val="left" w:pos="3686"/>
          <w:tab w:val="left" w:pos="5954"/>
        </w:tabs>
        <w:spacing w:after="0"/>
        <w:rPr>
          <w:rFonts w:ascii="Verdana" w:hAnsi="Verdana" w:cs="Calibri"/>
          <w:lang w:val="en-GB"/>
        </w:rPr>
      </w:pPr>
      <w:r>
        <w:rPr>
          <w:rFonts w:ascii="Verdana" w:hAnsi="Verdana" w:cs="Calibri"/>
          <w:lang w:val="en-GB"/>
        </w:rPr>
        <w:t>If applicable, planned period</w:t>
      </w:r>
      <w:r w:rsidR="00122BBD">
        <w:rPr>
          <w:rFonts w:ascii="Verdana" w:hAnsi="Verdana" w:cs="Calibri"/>
          <w:lang w:val="en-GB"/>
        </w:rPr>
        <w:t>(s)</w:t>
      </w:r>
      <w:r>
        <w:rPr>
          <w:rFonts w:ascii="Verdana" w:hAnsi="Verdana" w:cs="Calibri"/>
          <w:lang w:val="en-GB"/>
        </w:rPr>
        <w:t xml:space="preserve"> of virtual teaching activity:  </w:t>
      </w:r>
      <w:r w:rsidRPr="00490F95">
        <w:rPr>
          <w:rFonts w:ascii="Verdana" w:hAnsi="Verdana" w:cs="Calibri"/>
          <w:lang w:val="en-GB"/>
        </w:rPr>
        <w:t xml:space="preserve">from </w:t>
      </w:r>
      <w:r w:rsidRPr="00490F95">
        <w:rPr>
          <w:rFonts w:ascii="Verdana" w:hAnsi="Verdana" w:cs="Calibri"/>
          <w:i/>
          <w:lang w:val="en-GB"/>
        </w:rPr>
        <w:t>[day/month/year]</w:t>
      </w:r>
      <w:r>
        <w:rPr>
          <w:rFonts w:ascii="Verdana" w:hAnsi="Verdana" w:cs="Calibri"/>
          <w:lang w:val="en-GB"/>
        </w:rPr>
        <w:t xml:space="preserve"> </w:t>
      </w:r>
      <w:r w:rsidR="00122BBD">
        <w:rPr>
          <w:rFonts w:ascii="Verdana" w:hAnsi="Verdana" w:cs="Calibri"/>
          <w:lang w:val="en-GB"/>
        </w:rPr>
        <w:t>to</w:t>
      </w:r>
      <w:r w:rsidRPr="00490F95">
        <w:rPr>
          <w:rFonts w:ascii="Verdana" w:hAnsi="Verdana" w:cs="Calibri"/>
          <w:lang w:val="en-GB"/>
        </w:rPr>
        <w:t xml:space="preserve"> </w:t>
      </w:r>
      <w:r w:rsidRPr="00490F95">
        <w:rPr>
          <w:rFonts w:ascii="Verdana" w:hAnsi="Verdana" w:cs="Calibri"/>
          <w:i/>
          <w:lang w:val="en-GB"/>
        </w:rPr>
        <w:t>[day/month/year]</w:t>
      </w:r>
    </w:p>
    <w:p w14:paraId="2D8D8A40" w14:textId="77777777" w:rsidR="00490F95" w:rsidRDefault="00490F95" w:rsidP="00B223B0">
      <w:pPr>
        <w:pStyle w:val="Textocomentario"/>
        <w:tabs>
          <w:tab w:val="left" w:pos="2552"/>
          <w:tab w:val="left" w:pos="3686"/>
          <w:tab w:val="left" w:pos="5954"/>
        </w:tabs>
        <w:spacing w:after="0"/>
        <w:rPr>
          <w:rFonts w:ascii="Verdana" w:hAnsi="Verdana" w:cs="Calibri"/>
          <w:lang w:val="en-GB"/>
        </w:rPr>
      </w:pPr>
    </w:p>
    <w:p w14:paraId="05D39490" w14:textId="006B4D2B" w:rsidR="00252D45" w:rsidRDefault="00252D45" w:rsidP="00B223B0">
      <w:pPr>
        <w:pStyle w:val="Textocomentario"/>
        <w:tabs>
          <w:tab w:val="left" w:pos="2552"/>
          <w:tab w:val="left" w:pos="3686"/>
          <w:tab w:val="left" w:pos="5954"/>
        </w:tabs>
        <w:spacing w:after="0"/>
        <w:rPr>
          <w:lang w:val="en-GB"/>
        </w:rPr>
      </w:pPr>
      <w:r w:rsidRPr="00490F95">
        <w:rPr>
          <w:rFonts w:ascii="Verdana" w:hAnsi="Verdana" w:cs="Calibri"/>
          <w:lang w:val="en-GB"/>
        </w:rPr>
        <w:t xml:space="preserve">Duration </w:t>
      </w:r>
      <w:r w:rsidR="00F50112">
        <w:rPr>
          <w:rFonts w:ascii="Verdana" w:hAnsi="Verdana" w:cs="Calibri"/>
          <w:lang w:val="en-GB"/>
        </w:rPr>
        <w:t xml:space="preserve">of physical mobility </w:t>
      </w:r>
      <w:r w:rsidRPr="00490F95">
        <w:rPr>
          <w:rFonts w:ascii="Verdana" w:hAnsi="Verdana" w:cs="Calibri"/>
          <w:lang w:val="en-GB"/>
        </w:rPr>
        <w:t>(days)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Refdenotaalfinal"/>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Refdenotaalfinal"/>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2A10F5" w:rsidRDefault="00AA0AF4" w:rsidP="00B223B0">
            <w:pPr>
              <w:shd w:val="clear" w:color="auto" w:fill="FFFFFF"/>
              <w:spacing w:after="120"/>
              <w:ind w:right="-993"/>
              <w:jc w:val="left"/>
              <w:rPr>
                <w:rFonts w:ascii="Verdana" w:hAnsi="Verdana" w:cs="Arial"/>
                <w:b/>
                <w:sz w:val="20"/>
                <w:lang w:val="en-GB"/>
              </w:rPr>
            </w:pPr>
            <w:r w:rsidRPr="002A10F5">
              <w:rPr>
                <w:rFonts w:ascii="Verdana" w:hAnsi="Verdana" w:cs="Arial"/>
                <w:sz w:val="20"/>
                <w:lang w:val="en-GB"/>
              </w:rPr>
              <w:t>20../20..</w:t>
            </w:r>
          </w:p>
        </w:tc>
      </w:tr>
      <w:tr w:rsidR="0081766A" w:rsidRPr="007673FA" w14:paraId="56E939E2" w14:textId="77777777" w:rsidTr="00AC56AA">
        <w:tc>
          <w:tcPr>
            <w:tcW w:w="3652" w:type="dxa"/>
            <w:shd w:val="clear" w:color="auto" w:fill="FFFFFF"/>
          </w:tcPr>
          <w:p w14:paraId="56E939DE" w14:textId="6697DA7B"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r w:rsidR="00122BBD">
              <w:rPr>
                <w:rFonts w:ascii="Verdana" w:hAnsi="Verdana" w:cs="Arial"/>
                <w:sz w:val="20"/>
                <w:lang w:val="en-GB"/>
              </w:rPr>
              <w:t xml:space="preserve"> address</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Refdenotaalfinal"/>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Refdenotaalfinal"/>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efdenotaalfinal"/>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062B6B"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062B6B"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Ttulo4"/>
        <w:keepNext w:val="0"/>
        <w:numPr>
          <w:ilvl w:val="0"/>
          <w:numId w:val="0"/>
        </w:numPr>
        <w:jc w:val="left"/>
        <w:rPr>
          <w:rFonts w:ascii="Verdana" w:hAnsi="Verdana" w:cs="Arial"/>
          <w:sz w:val="20"/>
          <w:lang w:val="fr-BE"/>
        </w:rPr>
      </w:pPr>
    </w:p>
    <w:p w14:paraId="56E93A1E" w14:textId="0F7E9235" w:rsidR="007967A9" w:rsidRDefault="007967A9" w:rsidP="007967A9">
      <w:pPr>
        <w:pStyle w:val="Ttulo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Ttulo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xtocomentari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Refdenotaalfinal"/>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xtocomentario"/>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xtocomentario"/>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xtocomentario"/>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Refdenotaalfinal"/>
          <w:rFonts w:ascii="Verdana" w:hAnsi="Verdana" w:cs="Calibri"/>
          <w:lang w:val="en-GB"/>
        </w:rPr>
        <w:endnoteReference w:id="8"/>
      </w:r>
      <w:r w:rsidRPr="00490F95">
        <w:rPr>
          <w:rFonts w:ascii="Verdana" w:hAnsi="Verdana" w:cs="Calibri"/>
          <w:lang w:val="en-GB"/>
        </w:rPr>
        <w:t>: …………………</w:t>
      </w:r>
    </w:p>
    <w:p w14:paraId="63DFBEF5" w14:textId="1108BFA7" w:rsidR="00466BFF" w:rsidRDefault="00466BFF" w:rsidP="005A1D32">
      <w:pPr>
        <w:pStyle w:val="Textocomentario"/>
        <w:tabs>
          <w:tab w:val="left" w:pos="2552"/>
          <w:tab w:val="left" w:pos="3686"/>
          <w:tab w:val="left" w:pos="5954"/>
        </w:tabs>
        <w:rPr>
          <w:rFonts w:ascii="Verdana" w:hAnsi="Verdana" w:cs="Calibri"/>
          <w:lang w:val="en-GB"/>
        </w:rPr>
      </w:pPr>
      <w:r>
        <w:rPr>
          <w:rFonts w:ascii="Verdana" w:hAnsi="Verdana" w:cs="Calibri"/>
          <w:lang w:val="en-GB"/>
        </w:rPr>
        <w:t>Language of instruction: ………………………………………</w:t>
      </w:r>
    </w:p>
    <w:p w14:paraId="17AD2D08" w14:textId="2E385C36" w:rsidR="006E1518" w:rsidRPr="00490F95" w:rsidRDefault="006E1518" w:rsidP="005A1D32">
      <w:pPr>
        <w:pStyle w:val="Textocomentario"/>
        <w:tabs>
          <w:tab w:val="left" w:pos="2552"/>
          <w:tab w:val="left" w:pos="3686"/>
          <w:tab w:val="left" w:pos="5954"/>
        </w:tabs>
        <w:rPr>
          <w:rFonts w:ascii="Verdana" w:hAnsi="Verdana" w:cs="Calibri"/>
          <w:lang w:val="en-GB"/>
        </w:rPr>
      </w:pPr>
      <w:r>
        <w:rPr>
          <w:rFonts w:ascii="Verdana" w:hAnsi="Verdana" w:cs="Calibri"/>
          <w:lang w:val="en-GB"/>
        </w:rPr>
        <w:t>Is the teaching mob</w:t>
      </w:r>
      <w:r w:rsidR="00F50112">
        <w:rPr>
          <w:rFonts w:ascii="Verdana" w:hAnsi="Verdana" w:cs="Calibri"/>
          <w:lang w:val="en-GB"/>
        </w:rPr>
        <w:t xml:space="preserve">ility a part of a blended </w:t>
      </w:r>
      <w:r w:rsidR="00122BBD">
        <w:rPr>
          <w:rFonts w:ascii="Verdana" w:hAnsi="Verdana" w:cs="Calibri"/>
          <w:lang w:val="en-GB"/>
        </w:rPr>
        <w:t xml:space="preserve">mobility </w:t>
      </w:r>
      <w:r w:rsidR="00F50112">
        <w:rPr>
          <w:rFonts w:ascii="Verdana" w:hAnsi="Verdana" w:cs="Calibri"/>
          <w:lang w:val="en-GB"/>
        </w:rPr>
        <w:t>programme</w:t>
      </w:r>
      <w:r>
        <w:rPr>
          <w:rFonts w:ascii="Verdana" w:hAnsi="Verdana" w:cs="Calibri"/>
          <w:lang w:val="en-GB"/>
        </w:rPr>
        <w:t xml:space="preserv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062B6B" w14:paraId="56E93A2E" w14:textId="77777777" w:rsidTr="00107B17">
        <w:trPr>
          <w:jc w:val="center"/>
        </w:trPr>
        <w:tc>
          <w:tcPr>
            <w:tcW w:w="8763" w:type="dxa"/>
            <w:shd w:val="clear" w:color="auto" w:fill="FFFFFF"/>
            <w:hideMark/>
          </w:tcPr>
          <w:p w14:paraId="56E93A29" w14:textId="7EDF732B"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062B6B"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062B6B" w14:paraId="56E93A3B" w14:textId="77777777" w:rsidTr="00107B17">
        <w:trPr>
          <w:jc w:val="center"/>
        </w:trPr>
        <w:tc>
          <w:tcPr>
            <w:tcW w:w="8763" w:type="dxa"/>
            <w:shd w:val="clear" w:color="auto" w:fill="FFFFFF"/>
            <w:hideMark/>
          </w:tcPr>
          <w:p w14:paraId="56E93A37" w14:textId="65EA05E6"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6E1518">
              <w:rPr>
                <w:rFonts w:ascii="Verdana" w:hAnsi="Verdana" w:cs="Calibri"/>
                <w:b/>
                <w:sz w:val="20"/>
                <w:lang w:val="en-GB"/>
              </w:rPr>
              <w:t xml:space="preserve"> and </w:t>
            </w:r>
            <w:r w:rsidR="002A10F5">
              <w:rPr>
                <w:rFonts w:ascii="Verdana" w:hAnsi="Verdana" w:cs="Calibri"/>
                <w:b/>
                <w:sz w:val="20"/>
                <w:lang w:val="en-GB"/>
              </w:rPr>
              <w:t xml:space="preserve">if applicable </w:t>
            </w:r>
            <w:r w:rsidR="006E1518">
              <w:rPr>
                <w:rFonts w:ascii="Verdana" w:hAnsi="Verdana" w:cs="Calibri"/>
                <w:b/>
                <w:sz w:val="20"/>
                <w:lang w:val="en-GB"/>
              </w:rPr>
              <w:t>division between physical and virtual parts</w:t>
            </w:r>
            <w:r w:rsidRPr="00490F95">
              <w:rPr>
                <w:rFonts w:ascii="Verdana" w:hAnsi="Verdana" w:cs="Calibri"/>
                <w:b/>
                <w:sz w:val="20"/>
                <w:lang w:val="en-GB"/>
              </w:rPr>
              <w:t>:</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062B6B"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Refdenotaalfinal"/>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Refdenotaalfinal"/>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4F265B3F" w14:textId="77777777" w:rsidR="0010613D" w:rsidRDefault="00AA696D" w:rsidP="00AA696D">
      <w:pPr>
        <w:pStyle w:val="Textonotaalfinal"/>
        <w:spacing w:after="120"/>
        <w:rPr>
          <w:rFonts w:ascii="Verdana" w:hAnsi="Verdana"/>
          <w:sz w:val="16"/>
          <w:szCs w:val="16"/>
          <w:lang w:val="en-GB"/>
        </w:rPr>
      </w:pPr>
      <w:r w:rsidRPr="001C5CC2">
        <w:rPr>
          <w:rStyle w:val="Refdenotaalfinal"/>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xtonotaalfinal"/>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xtonotaalfinal"/>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xtonotaalfinal"/>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xtonotaalfinal"/>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xtonotaalfinal"/>
        <w:spacing w:after="0"/>
        <w:ind w:left="714"/>
        <w:rPr>
          <w:rFonts w:ascii="Verdana" w:hAnsi="Verdana"/>
          <w:sz w:val="16"/>
          <w:szCs w:val="16"/>
          <w:lang w:val="en-GB"/>
        </w:rPr>
      </w:pPr>
    </w:p>
  </w:endnote>
  <w:endnote w:id="2">
    <w:p w14:paraId="56E93A66" w14:textId="6C4DC342"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vnculo"/>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vnculo"/>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vnculo"/>
            <w:rFonts w:ascii="Verdana" w:hAnsi="Verdana"/>
            <w:sz w:val="16"/>
            <w:szCs w:val="16"/>
            <w:lang w:val="en-GB"/>
          </w:rPr>
          <w:t>http://ec.europa.eu/education/tools/isced-f_en.htm</w:t>
        </w:r>
      </w:hyperlink>
      <w:r w:rsidR="00252FF1" w:rsidRPr="002F549E">
        <w:rPr>
          <w:rStyle w:val="Hipervnculo"/>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Textonotaalfinal"/>
        <w:rPr>
          <w:rFonts w:ascii="Verdana" w:hAnsi="Verdana" w:cs="Calibri"/>
          <w:sz w:val="16"/>
          <w:szCs w:val="16"/>
          <w:lang w:val="en-GB"/>
        </w:rPr>
      </w:pPr>
      <w:r>
        <w:rPr>
          <w:rStyle w:val="Refdenotaalfinal"/>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xtonotaalfinal"/>
        <w:spacing w:after="100"/>
        <w:rPr>
          <w:rFonts w:ascii="Verdana" w:hAnsi="Verdana" w:cs="Calibri"/>
          <w:color w:val="FF0000"/>
          <w:sz w:val="18"/>
          <w:szCs w:val="18"/>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panose1 w:val="05010000000000000000"/>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5A7DE7F0" w:rsidR="0081766A" w:rsidRDefault="0081766A">
        <w:pPr>
          <w:pStyle w:val="Piedepgina"/>
          <w:jc w:val="center"/>
        </w:pPr>
        <w:r>
          <w:fldChar w:fldCharType="begin"/>
        </w:r>
        <w:r>
          <w:instrText xml:space="preserve"> PAGE   \* MERGEFORMAT </w:instrText>
        </w:r>
        <w:r>
          <w:fldChar w:fldCharType="separate"/>
        </w:r>
        <w:r w:rsidR="00062B6B">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Piedepgin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s-ES" w:eastAsia="es-ES"/>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s-ES" w:eastAsia="es-ES"/>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Encabezado"/>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Encabezado"/>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9625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B6B"/>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518"/>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5C11"/>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2BF"/>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112"/>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39DA"/>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56E939CB"/>
  <w15:docId w15:val="{6C4F2F59-AF24-4CEC-AEB0-9D4063851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5.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6.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70374B0E-50DB-46DA-A69E-4E278AAC3007}">
  <ds:schemaRefs>
    <ds:schemaRef ds:uri="http://purl.org/dc/dcmitype/"/>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7501B34D-22D6-4390-8D08-3792187AC58F}">
  <ds:schemaRefs/>
</ds:datastoreItem>
</file>

<file path=customXml/itemProps5.xml><?xml version="1.0" encoding="utf-8"?>
<ds:datastoreItem xmlns:ds="http://schemas.openxmlformats.org/officeDocument/2006/customXml" ds:itemID="{82022732-640E-44D8-9033-02E8990C9271}">
  <ds:schemaRefs/>
</ds:datastoreItem>
</file>

<file path=customXml/itemProps6.xml><?xml version="1.0" encoding="utf-8"?>
<ds:datastoreItem xmlns:ds="http://schemas.openxmlformats.org/officeDocument/2006/customXml" ds:itemID="{4D2AF7F1-0CA7-450A-841F-A1F52BE05779}">
  <ds:schemaRefs/>
</ds:datastoreItem>
</file>

<file path=customXml/itemProps7.xml><?xml version="1.0" encoding="utf-8"?>
<ds:datastoreItem xmlns:ds="http://schemas.openxmlformats.org/officeDocument/2006/customXml" ds:itemID="{54BCFBE1-418B-48F2-8A7A-C0005FE31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0</TotalTime>
  <Pages>4</Pages>
  <Words>496</Words>
  <Characters>2728</Characters>
  <Application>Microsoft Office Word</Application>
  <DocSecurity>0</DocSecurity>
  <PresentationFormat>Microsoft Word 11.0</PresentationFormat>
  <Lines>22</Lines>
  <Paragraphs>6</Paragraphs>
  <ScaleCrop>false</ScaleCrop>
  <HeadingPairs>
    <vt:vector size="10"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3218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Álvarez Marín Silvia</cp:lastModifiedBy>
  <cp:revision>2</cp:revision>
  <cp:lastPrinted>2018-03-16T17:29:00Z</cp:lastPrinted>
  <dcterms:created xsi:type="dcterms:W3CDTF">2023-10-11T16:44:00Z</dcterms:created>
  <dcterms:modified xsi:type="dcterms:W3CDTF">2023-10-11T16:44:00Z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